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3EF0D50D" w:rsidR="006E077E" w:rsidRPr="003246CC" w:rsidRDefault="003B5D20" w:rsidP="006E077E">
      <w:pPr>
        <w:spacing w:line="240" w:lineRule="auto"/>
        <w:rPr>
          <w:rFonts w:ascii="Times New Roman" w:hAnsi="Times New Roman" w:cs="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r w:rsidR="000B05FC">
        <w:rPr>
          <w:rFonts w:ascii="Times New Roman" w:eastAsia="Times New Roman" w:hAnsi="Times New Roman" w:cs="Times New Roman"/>
          <w:b/>
          <w:spacing w:val="-2"/>
          <w:sz w:val="24"/>
          <w:szCs w:val="24"/>
          <w:lang w:eastAsia="en-US"/>
        </w:rPr>
        <w:t>valgyklų technologinės bei šaldymo įrangos aptarnavimo ir remonto</w:t>
      </w:r>
      <w:bookmarkStart w:id="0" w:name="_GoBack"/>
      <w:bookmarkEnd w:id="0"/>
      <w:r w:rsidR="003246CC">
        <w:rPr>
          <w:rFonts w:ascii="Times New Roman" w:eastAsia="Times New Roman" w:hAnsi="Times New Roman" w:cs="Times New Roman"/>
          <w:b/>
          <w:spacing w:val="-2"/>
          <w:sz w:val="24"/>
          <w:szCs w:val="24"/>
          <w:lang w:eastAsia="en-US"/>
        </w:rPr>
        <w:t xml:space="preserve"> paslaugos</w:t>
      </w:r>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w:t>
      </w:r>
      <w:proofErr w:type="spellStart"/>
      <w:r w:rsidRPr="003B5D20">
        <w:rPr>
          <w:rFonts w:ascii="Times New Roman" w:eastAsia="Times New Roman" w:hAnsi="Times New Roman" w:cs="Times New Roman"/>
          <w:sz w:val="24"/>
          <w:szCs w:val="24"/>
          <w:lang w:eastAsia="en-US"/>
        </w:rPr>
        <w:t>pajėgumais</w:t>
      </w:r>
      <w:proofErr w:type="spellEnd"/>
      <w:r w:rsidRPr="003B5D20">
        <w:rPr>
          <w:rFonts w:ascii="Times New Roman" w:eastAsia="Times New Roman" w:hAnsi="Times New Roman" w:cs="Times New Roman"/>
          <w:sz w:val="24"/>
          <w:szCs w:val="24"/>
          <w:lang w:eastAsia="en-US"/>
        </w:rPr>
        <w:t xml:space="preserve"> remiamasi, nėra iš valstybių ar teritorijų, kurių sąrašą, nurodytą Viešųjų pirkimų įstatymo (toliau – VPĮ) 92 straipsnio 15 dalyje, tvirtinta Lietuvos Respublikos Vyriausybė,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2FF83" w14:textId="77777777" w:rsidR="00305080" w:rsidRDefault="00305080" w:rsidP="00D05666">
      <w:r>
        <w:separator/>
      </w:r>
    </w:p>
  </w:endnote>
  <w:endnote w:type="continuationSeparator" w:id="0">
    <w:p w14:paraId="0CF0A494" w14:textId="77777777" w:rsidR="00305080" w:rsidRDefault="00305080" w:rsidP="00D05666">
      <w:r>
        <w:continuationSeparator/>
      </w:r>
    </w:p>
  </w:endnote>
  <w:endnote w:type="continuationNotice" w:id="1">
    <w:p w14:paraId="5285D02E" w14:textId="77777777" w:rsidR="00305080" w:rsidRDefault="003050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4C5A9" w14:textId="77777777" w:rsidR="00305080" w:rsidRDefault="00305080" w:rsidP="00D05666">
      <w:r>
        <w:separator/>
      </w:r>
    </w:p>
  </w:footnote>
  <w:footnote w:type="continuationSeparator" w:id="0">
    <w:p w14:paraId="7E631070" w14:textId="77777777" w:rsidR="00305080" w:rsidRDefault="00305080" w:rsidP="00D05666">
      <w:r>
        <w:continuationSeparator/>
      </w:r>
    </w:p>
  </w:footnote>
  <w:footnote w:type="continuationNotice" w:id="1">
    <w:p w14:paraId="2F25B621" w14:textId="77777777" w:rsidR="00305080" w:rsidRDefault="003050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6F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E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5FC"/>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80"/>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6CC"/>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0B3"/>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B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F10"/>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F6"/>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63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42C9E-F066-4035-9178-5E6ADFB8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1929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13</cp:revision>
  <cp:lastPrinted>2021-11-03T05:49:00Z</cp:lastPrinted>
  <dcterms:created xsi:type="dcterms:W3CDTF">2024-12-12T11:11:00Z</dcterms:created>
  <dcterms:modified xsi:type="dcterms:W3CDTF">2026-03-24T12:19:00Z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